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0E7" w:rsidRDefault="00E63EA8" w:rsidP="00E63EA8">
      <w:pPr>
        <w:jc w:val="center"/>
      </w:pPr>
      <w:r>
        <w:rPr>
          <w:rFonts w:ascii="Century Gothic" w:hAnsi="Century Gothic"/>
          <w:noProof/>
          <w:sz w:val="40"/>
          <w:lang w:eastAsia="en-GB"/>
        </w:rPr>
        <w:drawing>
          <wp:inline distT="0" distB="0" distL="0" distR="0">
            <wp:extent cx="1543050" cy="1272075"/>
            <wp:effectExtent l="0" t="0" r="0" b="4445"/>
            <wp:docPr id="1" name="Picture 1" descr="Gaia House Logo B+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ia House Logo B+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EA8" w:rsidRDefault="00E63EA8"/>
    <w:p w:rsidR="00E63EA8" w:rsidRPr="00E63EA8" w:rsidRDefault="00E63EA8" w:rsidP="00E63EA8">
      <w:pPr>
        <w:jc w:val="center"/>
        <w:rPr>
          <w:b/>
          <w:sz w:val="28"/>
        </w:rPr>
      </w:pPr>
      <w:r w:rsidRPr="00E63EA8">
        <w:rPr>
          <w:b/>
          <w:sz w:val="28"/>
        </w:rPr>
        <w:t>Gaia House Non-Residential Staff Benefits</w:t>
      </w:r>
    </w:p>
    <w:p w:rsidR="00E63EA8" w:rsidRDefault="00E63EA8" w:rsidP="00E63EA8">
      <w:pPr>
        <w:jc w:val="center"/>
      </w:pPr>
    </w:p>
    <w:p w:rsidR="00E63EA8" w:rsidRDefault="00F90A71" w:rsidP="00E63EA8">
      <w:r>
        <w:t>Working for G</w:t>
      </w:r>
      <w:bookmarkStart w:id="0" w:name="_GoBack"/>
      <w:bookmarkEnd w:id="0"/>
      <w:r w:rsidR="00E63EA8">
        <w:t>aia House can be extre</w:t>
      </w:r>
      <w:r w:rsidR="00FD757F">
        <w:t xml:space="preserve">mely rewarding and fulfilling. </w:t>
      </w:r>
      <w:r w:rsidR="00E63EA8">
        <w:t>We recognise and commit to the ethos of supporting our s</w:t>
      </w:r>
      <w:r w:rsidR="00FD757F">
        <w:t xml:space="preserve">taff with care and compassion. </w:t>
      </w:r>
      <w:r w:rsidR="00E63EA8">
        <w:t>Keeping our staff health</w:t>
      </w:r>
      <w:r w:rsidR="00FD757F">
        <w:t>y</w:t>
      </w:r>
      <w:r w:rsidR="00E63EA8">
        <w:t>, happy and dedicated to their job is very important to us</w:t>
      </w:r>
      <w:r w:rsidR="00FD757F">
        <w:t xml:space="preserve">, and we are pleased to be </w:t>
      </w:r>
      <w:r w:rsidR="00E63EA8">
        <w:t>able to offer the following benefits:</w:t>
      </w:r>
    </w:p>
    <w:p w:rsidR="00E63EA8" w:rsidRDefault="00E63EA8" w:rsidP="00E63EA8"/>
    <w:p w:rsidR="00E63EA8" w:rsidRPr="00145E02" w:rsidRDefault="00E63EA8" w:rsidP="00E63EA8">
      <w:pPr>
        <w:rPr>
          <w:b/>
        </w:rPr>
      </w:pPr>
      <w:r w:rsidRPr="00145E02">
        <w:rPr>
          <w:b/>
        </w:rPr>
        <w:t xml:space="preserve">Annual </w:t>
      </w:r>
      <w:r w:rsidR="00FD757F">
        <w:rPr>
          <w:b/>
        </w:rPr>
        <w:t>l</w:t>
      </w:r>
      <w:r w:rsidRPr="00145E02">
        <w:rPr>
          <w:b/>
        </w:rPr>
        <w:t>eave</w:t>
      </w:r>
    </w:p>
    <w:p w:rsidR="00E63EA8" w:rsidRDefault="00FD757F" w:rsidP="00E63EA8">
      <w:r>
        <w:t>All staff members receive</w:t>
      </w:r>
      <w:r w:rsidR="00E63EA8">
        <w:t xml:space="preserve"> 25 days annual leave, pro</w:t>
      </w:r>
      <w:r>
        <w:t>-rat</w:t>
      </w:r>
      <w:r w:rsidR="006B5A0D">
        <w:t>a</w:t>
      </w:r>
      <w:r>
        <w:t xml:space="preserve"> for part-time staff. </w:t>
      </w:r>
      <w:r w:rsidR="00E63EA8">
        <w:t xml:space="preserve">In </w:t>
      </w:r>
      <w:r>
        <w:t xml:space="preserve">addition you will also receive </w:t>
      </w:r>
      <w:r w:rsidR="00E63EA8">
        <w:t xml:space="preserve">service additions for each year of </w:t>
      </w:r>
      <w:r w:rsidR="00AB5384">
        <w:t>employment</w:t>
      </w:r>
      <w:r>
        <w:t>,</w:t>
      </w:r>
      <w:r w:rsidR="00E63EA8">
        <w:t xml:space="preserve"> up to a maximum of </w:t>
      </w:r>
      <w:r>
        <w:t>five days, plus an allowance for Bank Holidays. Both are subject to pro-</w:t>
      </w:r>
      <w:r w:rsidR="00E63EA8">
        <w:t>rat</w:t>
      </w:r>
      <w:r>
        <w:t>a calculations if you work part-</w:t>
      </w:r>
      <w:r w:rsidR="00E63EA8">
        <w:t xml:space="preserve">time. </w:t>
      </w:r>
    </w:p>
    <w:p w:rsidR="00E63EA8" w:rsidRDefault="00E63EA8" w:rsidP="00E63EA8"/>
    <w:p w:rsidR="00E63EA8" w:rsidRPr="00145E02" w:rsidRDefault="00E63EA8" w:rsidP="00E63EA8">
      <w:pPr>
        <w:rPr>
          <w:b/>
        </w:rPr>
      </w:pPr>
      <w:r w:rsidRPr="00145E02">
        <w:rPr>
          <w:b/>
        </w:rPr>
        <w:t>Flexible working</w:t>
      </w:r>
    </w:p>
    <w:p w:rsidR="00E63EA8" w:rsidRDefault="00E63EA8" w:rsidP="00E63EA8">
      <w:r>
        <w:t xml:space="preserve">We support staff to work flexibly and </w:t>
      </w:r>
      <w:r w:rsidR="00A51B8A">
        <w:t>are open to discussing</w:t>
      </w:r>
      <w:r>
        <w:t xml:space="preserve"> adjust</w:t>
      </w:r>
      <w:r w:rsidR="00A51B8A">
        <w:t>ments to</w:t>
      </w:r>
      <w:r>
        <w:t xml:space="preserve"> working days</w:t>
      </w:r>
      <w:r w:rsidR="00A51B8A">
        <w:t>/hours and</w:t>
      </w:r>
      <w:r>
        <w:t xml:space="preserve"> working fr</w:t>
      </w:r>
      <w:r w:rsidR="00A51B8A">
        <w:t>om home.</w:t>
      </w:r>
    </w:p>
    <w:p w:rsidR="00E63EA8" w:rsidRDefault="00E63EA8" w:rsidP="00E63EA8"/>
    <w:p w:rsidR="00E63EA8" w:rsidRPr="00145E02" w:rsidRDefault="00E63EA8" w:rsidP="00E63EA8">
      <w:pPr>
        <w:rPr>
          <w:b/>
        </w:rPr>
      </w:pPr>
      <w:r w:rsidRPr="00145E02">
        <w:rPr>
          <w:b/>
        </w:rPr>
        <w:t>Pension</w:t>
      </w:r>
    </w:p>
    <w:p w:rsidR="00E63EA8" w:rsidRDefault="00E63EA8" w:rsidP="00E63EA8">
      <w:r>
        <w:t xml:space="preserve">From April 2017 Gaia House </w:t>
      </w:r>
      <w:r w:rsidR="00330C92">
        <w:t>has been</w:t>
      </w:r>
      <w:r w:rsidR="00FD757F">
        <w:t xml:space="preserve"> operating under the auto-enrol</w:t>
      </w:r>
      <w:r>
        <w:t>ment system</w:t>
      </w:r>
      <w:r w:rsidR="00FD757F">
        <w:t>,</w:t>
      </w:r>
      <w:r>
        <w:t xml:space="preserve"> and </w:t>
      </w:r>
      <w:r w:rsidR="00330C92">
        <w:t>uses</w:t>
      </w:r>
      <w:r w:rsidR="00FD757F">
        <w:t xml:space="preserve"> The Peoples Pension. </w:t>
      </w:r>
      <w:r w:rsidR="006B5A0D">
        <w:t xml:space="preserve">Gaia House offers staff an enhanced employer contribution of 4.25% of salary. </w:t>
      </w:r>
      <w:r>
        <w:t>There is an option within the People’s Pension to invest ethicall</w:t>
      </w:r>
      <w:r w:rsidR="00FD757F">
        <w:t xml:space="preserve">y if this is important to you. </w:t>
      </w:r>
      <w:r>
        <w:t>More details can be given on joining Gaia House.</w:t>
      </w:r>
    </w:p>
    <w:p w:rsidR="00E63EA8" w:rsidRDefault="00E63EA8" w:rsidP="00E63EA8"/>
    <w:p w:rsidR="00E63EA8" w:rsidRPr="00145E02" w:rsidRDefault="00E63EA8" w:rsidP="00E63EA8">
      <w:pPr>
        <w:rPr>
          <w:b/>
        </w:rPr>
      </w:pPr>
      <w:r w:rsidRPr="00145E02">
        <w:rPr>
          <w:b/>
        </w:rPr>
        <w:t xml:space="preserve">Eye </w:t>
      </w:r>
      <w:r w:rsidR="00FD757F">
        <w:rPr>
          <w:b/>
        </w:rPr>
        <w:t>t</w:t>
      </w:r>
      <w:r w:rsidRPr="00145E02">
        <w:rPr>
          <w:b/>
        </w:rPr>
        <w:t>ests</w:t>
      </w:r>
    </w:p>
    <w:p w:rsidR="00E63EA8" w:rsidRDefault="00E63EA8" w:rsidP="00E63EA8">
      <w:r>
        <w:t xml:space="preserve">Employees </w:t>
      </w:r>
      <w:r w:rsidR="00FD757F">
        <w:t xml:space="preserve">are </w:t>
      </w:r>
      <w:r>
        <w:t xml:space="preserve">covered </w:t>
      </w:r>
      <w:r w:rsidR="00FD757F">
        <w:t xml:space="preserve">by </w:t>
      </w:r>
      <w:r>
        <w:t>The Health and Sa</w:t>
      </w:r>
      <w:r w:rsidR="00FD757F">
        <w:t xml:space="preserve">fety (Display Screen Equipment) </w:t>
      </w:r>
      <w:r>
        <w:t>Regulations 1992</w:t>
      </w:r>
      <w:r w:rsidR="00FD757F">
        <w:t>, and</w:t>
      </w:r>
      <w:r>
        <w:t xml:space="preserve"> are entitled to an annual eye and eyesight test paid for by Gaia House</w:t>
      </w:r>
      <w:r w:rsidR="00FD757F">
        <w:t>,</w:t>
      </w:r>
      <w:r>
        <w:t xml:space="preserve"> up to the value of £40. </w:t>
      </w:r>
    </w:p>
    <w:p w:rsidR="00E63EA8" w:rsidRDefault="00E63EA8" w:rsidP="00E63EA8"/>
    <w:p w:rsidR="00E63EA8" w:rsidRPr="00145E02" w:rsidRDefault="00E63EA8" w:rsidP="00E63EA8">
      <w:pPr>
        <w:rPr>
          <w:b/>
        </w:rPr>
      </w:pPr>
      <w:r w:rsidRPr="00145E02">
        <w:rPr>
          <w:b/>
        </w:rPr>
        <w:t xml:space="preserve">Free </w:t>
      </w:r>
      <w:r w:rsidR="00FD757F">
        <w:rPr>
          <w:b/>
        </w:rPr>
        <w:t>s</w:t>
      </w:r>
      <w:r w:rsidRPr="00145E02">
        <w:rPr>
          <w:b/>
        </w:rPr>
        <w:t xml:space="preserve">itting </w:t>
      </w:r>
      <w:r w:rsidR="00FD757F">
        <w:rPr>
          <w:b/>
        </w:rPr>
        <w:t>t</w:t>
      </w:r>
      <w:r w:rsidRPr="00145E02">
        <w:rPr>
          <w:b/>
        </w:rPr>
        <w:t>ime</w:t>
      </w:r>
    </w:p>
    <w:p w:rsidR="008434ED" w:rsidRDefault="00E63EA8" w:rsidP="00E63EA8">
      <w:r>
        <w:t xml:space="preserve">All staff </w:t>
      </w:r>
      <w:r w:rsidR="00FD757F">
        <w:t xml:space="preserve">members </w:t>
      </w:r>
      <w:r>
        <w:t xml:space="preserve">are entitled to </w:t>
      </w:r>
      <w:r w:rsidR="00FD757F">
        <w:t>‘f</w:t>
      </w:r>
      <w:r>
        <w:t xml:space="preserve">ree </w:t>
      </w:r>
      <w:r w:rsidR="00FD757F">
        <w:t>s</w:t>
      </w:r>
      <w:r>
        <w:t xml:space="preserve">itting </w:t>
      </w:r>
      <w:r w:rsidR="00FD757F">
        <w:t>t</w:t>
      </w:r>
      <w:r>
        <w:t>ime</w:t>
      </w:r>
      <w:r w:rsidR="00FD757F">
        <w:t>’</w:t>
      </w:r>
      <w:r>
        <w:t xml:space="preserve"> to allow them t</w:t>
      </w:r>
      <w:r w:rsidR="00FD757F">
        <w:t xml:space="preserve">o join retreats at Gaia House. </w:t>
      </w:r>
      <w:r>
        <w:t>This is pro</w:t>
      </w:r>
      <w:r w:rsidR="00FD757F">
        <w:t>-rated for part-</w:t>
      </w:r>
      <w:r>
        <w:t>time staff</w:t>
      </w:r>
      <w:r w:rsidR="008434ED">
        <w:t>. You can combine two years’ worth of allowance to enable you to have enough days to sit a full retreat.</w:t>
      </w:r>
    </w:p>
    <w:p w:rsidR="00145E02" w:rsidRDefault="00145E02" w:rsidP="00E63EA8"/>
    <w:p w:rsidR="00145E02" w:rsidRPr="00145E02" w:rsidRDefault="00145E02" w:rsidP="00E63EA8">
      <w:pPr>
        <w:rPr>
          <w:b/>
        </w:rPr>
      </w:pPr>
      <w:r w:rsidRPr="00145E02">
        <w:rPr>
          <w:b/>
        </w:rPr>
        <w:t>Lunch</w:t>
      </w:r>
    </w:p>
    <w:p w:rsidR="00145E02" w:rsidRDefault="00145E02" w:rsidP="00E63EA8">
      <w:r>
        <w:t>Once our main group or personal retreatants have taken their lunch there are often leftovers and all staff are welcome to</w:t>
      </w:r>
      <w:r w:rsidR="008434ED">
        <w:t xml:space="preserve"> take lunch from what is left. </w:t>
      </w:r>
      <w:r>
        <w:t xml:space="preserve">It is not something we </w:t>
      </w:r>
      <w:r w:rsidR="002913BB">
        <w:t xml:space="preserve">can guarantee </w:t>
      </w:r>
      <w:r w:rsidR="008434ED">
        <w:t xml:space="preserve">and the retreatants have </w:t>
      </w:r>
      <w:r>
        <w:t>pr</w:t>
      </w:r>
      <w:r w:rsidR="002913BB">
        <w:t>iority</w:t>
      </w:r>
      <w:r w:rsidR="008434ED">
        <w:t>,</w:t>
      </w:r>
      <w:r w:rsidR="002913BB">
        <w:t xml:space="preserve"> but you are welcome to</w:t>
      </w:r>
      <w:r>
        <w:t xml:space="preserve"> enjoy some of the many wholesome</w:t>
      </w:r>
      <w:r w:rsidR="002913BB">
        <w:t xml:space="preserve"> vegetarian</w:t>
      </w:r>
      <w:r>
        <w:t xml:space="preserve"> lunches we provide. </w:t>
      </w:r>
    </w:p>
    <w:p w:rsidR="00145E02" w:rsidRDefault="00145E02" w:rsidP="00E63EA8"/>
    <w:p w:rsidR="00E63EA8" w:rsidRDefault="00E63EA8"/>
    <w:p w:rsidR="00E63EA8" w:rsidRDefault="00E63EA8"/>
    <w:sectPr w:rsidR="00E63EA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709" w:rsidRDefault="00611709" w:rsidP="002913BB">
      <w:r>
        <w:separator/>
      </w:r>
    </w:p>
  </w:endnote>
  <w:endnote w:type="continuationSeparator" w:id="0">
    <w:p w:rsidR="00611709" w:rsidRDefault="00611709" w:rsidP="0029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3BB" w:rsidRPr="006B5A0D" w:rsidRDefault="006B5A0D" w:rsidP="006B5A0D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FILENAME  \* Lower \p  \* MERGEFORMAT </w:instrText>
    </w:r>
    <w:r>
      <w:rPr>
        <w:sz w:val="16"/>
      </w:rPr>
      <w:fldChar w:fldCharType="separate"/>
    </w:r>
    <w:r>
      <w:rPr>
        <w:noProof/>
        <w:sz w:val="16"/>
      </w:rPr>
      <w:t>n:\hr\recruitment folder\team support officer\application pack\gh staff benefits information.docx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709" w:rsidRDefault="00611709" w:rsidP="002913BB">
      <w:r>
        <w:separator/>
      </w:r>
    </w:p>
  </w:footnote>
  <w:footnote w:type="continuationSeparator" w:id="0">
    <w:p w:rsidR="00611709" w:rsidRDefault="00611709" w:rsidP="00291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A8"/>
    <w:rsid w:val="00145E02"/>
    <w:rsid w:val="002913BB"/>
    <w:rsid w:val="00330C92"/>
    <w:rsid w:val="00472CA4"/>
    <w:rsid w:val="00611709"/>
    <w:rsid w:val="006B5A0D"/>
    <w:rsid w:val="008434ED"/>
    <w:rsid w:val="00A51B8A"/>
    <w:rsid w:val="00AB5384"/>
    <w:rsid w:val="00DA40E7"/>
    <w:rsid w:val="00E63EA8"/>
    <w:rsid w:val="00E83E06"/>
    <w:rsid w:val="00F90A71"/>
    <w:rsid w:val="00FD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1E2D75-6209-4863-9432-649A889D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E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3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3BB"/>
  </w:style>
  <w:style w:type="paragraph" w:styleId="Footer">
    <w:name w:val="footer"/>
    <w:basedOn w:val="Normal"/>
    <w:link w:val="FooterChar"/>
    <w:uiPriority w:val="99"/>
    <w:unhideWhenUsed/>
    <w:rsid w:val="002913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saabdy@virginmedia.com</cp:lastModifiedBy>
  <cp:revision>8</cp:revision>
  <dcterms:created xsi:type="dcterms:W3CDTF">2016-05-11T13:06:00Z</dcterms:created>
  <dcterms:modified xsi:type="dcterms:W3CDTF">2019-09-23T13:03:00Z</dcterms:modified>
</cp:coreProperties>
</file>